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45F5" w14:textId="77777777" w:rsidR="00063326" w:rsidRDefault="00063326" w:rsidP="00063326">
      <w:pPr>
        <w:pStyle w:val="3"/>
        <w:ind w:firstLine="0"/>
        <w:jc w:val="center"/>
        <w:rPr>
          <w:color w:val="auto"/>
        </w:rPr>
      </w:pPr>
      <w:bookmarkStart w:id="0" w:name="_Toc88576105"/>
      <w:bookmarkStart w:id="1" w:name="_Hlk80789703"/>
      <w:r>
        <w:rPr>
          <w:color w:val="auto"/>
        </w:rPr>
        <w:t>Сведения о выгодоприобретателе - юридическом лице, иностранной структуре без образования юридического лица</w:t>
      </w:r>
      <w:bookmarkEnd w:id="0"/>
    </w:p>
    <w:p w14:paraId="2AD2C2F6" w14:textId="77777777" w:rsidR="00063326" w:rsidRDefault="00063326" w:rsidP="00063326">
      <w:pPr>
        <w:pStyle w:val="ConsNonformat"/>
        <w:widowControl/>
        <w:tabs>
          <w:tab w:val="left" w:pos="6804"/>
          <w:tab w:val="left" w:pos="10065"/>
        </w:tabs>
        <w:ind w:left="-142"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Клиент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8E340D" w14:textId="77777777" w:rsidR="00063326" w:rsidRDefault="00063326" w:rsidP="00063326">
      <w:pPr>
        <w:pStyle w:val="ConsNonformat"/>
        <w:widowControl/>
        <w:tabs>
          <w:tab w:val="left" w:pos="6804"/>
          <w:tab w:val="left" w:pos="10065"/>
        </w:tabs>
        <w:ind w:left="-142"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ИНН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546FCB03" w14:textId="77777777" w:rsidR="00063326" w:rsidRDefault="00063326" w:rsidP="00063326">
      <w:pPr>
        <w:spacing w:before="120" w:after="120"/>
        <w:jc w:val="center"/>
        <w:rPr>
          <w:b/>
          <w:sz w:val="22"/>
          <w:szCs w:val="20"/>
        </w:rPr>
      </w:pPr>
      <w:r>
        <w:rPr>
          <w:b/>
          <w:bCs/>
          <w:szCs w:val="22"/>
        </w:rPr>
        <w:t>Часть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95"/>
      </w:tblGrid>
      <w:tr w:rsidR="00063326" w14:paraId="31688157" w14:textId="77777777" w:rsidTr="005E2B68">
        <w:trPr>
          <w:trHeight w:val="20"/>
        </w:trPr>
        <w:tc>
          <w:tcPr>
            <w:tcW w:w="10206" w:type="dxa"/>
            <w:gridSpan w:val="2"/>
          </w:tcPr>
          <w:p w14:paraId="5FCC0855" w14:textId="77777777" w:rsidR="00063326" w:rsidRDefault="00063326" w:rsidP="005E2B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Идентификационные сведения выгодоприобретателя</w:t>
            </w:r>
          </w:p>
        </w:tc>
      </w:tr>
      <w:tr w:rsidR="00063326" w14:paraId="754E6C4A" w14:textId="77777777" w:rsidTr="005E2B68">
        <w:trPr>
          <w:trHeight w:val="20"/>
        </w:trPr>
        <w:tc>
          <w:tcPr>
            <w:tcW w:w="5211" w:type="dxa"/>
          </w:tcPr>
          <w:p w14:paraId="1136C5FE" w14:textId="77777777" w:rsidR="00063326" w:rsidRDefault="00063326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наименование (в соответствии с Уставом) (для резидентов РФ заполняется только на русском языке)</w:t>
            </w:r>
          </w:p>
        </w:tc>
        <w:tc>
          <w:tcPr>
            <w:tcW w:w="4995" w:type="dxa"/>
          </w:tcPr>
          <w:p w14:paraId="7D565D83" w14:textId="77777777" w:rsidR="00063326" w:rsidRDefault="00063326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063326" w14:paraId="1DB47762" w14:textId="77777777" w:rsidTr="005E2B68">
        <w:trPr>
          <w:trHeight w:val="20"/>
        </w:trPr>
        <w:tc>
          <w:tcPr>
            <w:tcW w:w="5211" w:type="dxa"/>
          </w:tcPr>
          <w:p w14:paraId="5C9D3CE8" w14:textId="77777777" w:rsidR="00063326" w:rsidRDefault="00063326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 (в соответствии с Уставом)</w:t>
            </w:r>
          </w:p>
        </w:tc>
        <w:tc>
          <w:tcPr>
            <w:tcW w:w="4995" w:type="dxa"/>
          </w:tcPr>
          <w:p w14:paraId="17366B06" w14:textId="77777777" w:rsidR="00063326" w:rsidRDefault="00063326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063326" w14:paraId="035D8370" w14:textId="77777777" w:rsidTr="005E2B68">
        <w:trPr>
          <w:trHeight w:val="20"/>
        </w:trPr>
        <w:tc>
          <w:tcPr>
            <w:tcW w:w="5211" w:type="dxa"/>
          </w:tcPr>
          <w:p w14:paraId="2F54B8E7" w14:textId="77777777" w:rsidR="00063326" w:rsidRDefault="00063326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на иностранном языке (в соответствии с Уставом) (полное и/или сокращенное, при наличии) </w:t>
            </w:r>
          </w:p>
        </w:tc>
        <w:tc>
          <w:tcPr>
            <w:tcW w:w="4995" w:type="dxa"/>
          </w:tcPr>
          <w:p w14:paraId="604648A3" w14:textId="77777777" w:rsidR="00063326" w:rsidRDefault="00063326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063326" w14:paraId="17628E07" w14:textId="77777777" w:rsidTr="005E2B68">
        <w:trPr>
          <w:trHeight w:val="20"/>
        </w:trPr>
        <w:tc>
          <w:tcPr>
            <w:tcW w:w="5211" w:type="dxa"/>
          </w:tcPr>
          <w:p w14:paraId="35881A95" w14:textId="77777777" w:rsidR="00063326" w:rsidRDefault="00063326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Организационно-правовая форма (общество с ограниченной ответственностью, открытое акционерное общество, фонд, траст и т.д.)           </w:t>
            </w:r>
          </w:p>
        </w:tc>
        <w:tc>
          <w:tcPr>
            <w:tcW w:w="4995" w:type="dxa"/>
          </w:tcPr>
          <w:p w14:paraId="41709720" w14:textId="77777777" w:rsidR="00063326" w:rsidRDefault="00063326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063326" w14:paraId="7B8756A3" w14:textId="77777777" w:rsidTr="005E2B68">
        <w:trPr>
          <w:trHeight w:val="20"/>
        </w:trPr>
        <w:tc>
          <w:tcPr>
            <w:tcW w:w="5211" w:type="dxa"/>
          </w:tcPr>
          <w:p w14:paraId="3AEF6F7F" w14:textId="77777777" w:rsidR="00063326" w:rsidRDefault="00063326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 – для резидента;</w:t>
            </w:r>
          </w:p>
          <w:p w14:paraId="0E952385" w14:textId="77777777" w:rsidR="00063326" w:rsidRDefault="00063326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идентификационный номер налогоплательщика или код иностранной организации – для нерезидента (присвоенный до 24 декабря 2010 года, либо идентификационный номер налогоплательщика, присвоенный после 24 декабря 2010 года, - 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нерезидента) 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95" w:type="dxa"/>
          </w:tcPr>
          <w:p w14:paraId="0A806AA1" w14:textId="77777777" w:rsidR="00063326" w:rsidRDefault="00063326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063326" w14:paraId="07419320" w14:textId="77777777" w:rsidTr="005E2B68">
        <w:trPr>
          <w:trHeight w:val="20"/>
        </w:trPr>
        <w:tc>
          <w:tcPr>
            <w:tcW w:w="5211" w:type="dxa"/>
          </w:tcPr>
          <w:p w14:paraId="1213953E" w14:textId="77777777" w:rsidR="00063326" w:rsidRDefault="00063326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– для нерезидента</w:t>
            </w:r>
          </w:p>
        </w:tc>
        <w:tc>
          <w:tcPr>
            <w:tcW w:w="4995" w:type="dxa"/>
          </w:tcPr>
          <w:p w14:paraId="14511FE7" w14:textId="77777777" w:rsidR="00063326" w:rsidRDefault="00063326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063326" w14:paraId="0991B621" w14:textId="77777777" w:rsidTr="005E2B68">
        <w:trPr>
          <w:trHeight w:val="20"/>
        </w:trPr>
        <w:tc>
          <w:tcPr>
            <w:tcW w:w="5211" w:type="dxa"/>
          </w:tcPr>
          <w:p w14:paraId="79B5DA8F" w14:textId="77777777" w:rsidR="00063326" w:rsidRDefault="00063326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ОГРН (в случае, если было зарегистрировано до 01.07.2002, то указывается соответствующая более ранняя дата регистрации) </w:t>
            </w:r>
          </w:p>
        </w:tc>
        <w:tc>
          <w:tcPr>
            <w:tcW w:w="4995" w:type="dxa"/>
          </w:tcPr>
          <w:p w14:paraId="508E9908" w14:textId="77777777" w:rsidR="00063326" w:rsidRDefault="00063326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063326" w14:paraId="11E4D37C" w14:textId="77777777" w:rsidTr="005E2B68">
        <w:trPr>
          <w:trHeight w:val="20"/>
        </w:trPr>
        <w:tc>
          <w:tcPr>
            <w:tcW w:w="5211" w:type="dxa"/>
          </w:tcPr>
          <w:p w14:paraId="3604CAE2" w14:textId="77777777" w:rsidR="00063326" w:rsidRDefault="00063326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государственной регистрации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ОГРН) 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4995" w:type="dxa"/>
          </w:tcPr>
          <w:p w14:paraId="70E81119" w14:textId="77777777" w:rsidR="00063326" w:rsidRDefault="00063326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063326" w14:paraId="70BE2DE8" w14:textId="77777777" w:rsidTr="005E2B68">
        <w:trPr>
          <w:trHeight w:val="20"/>
        </w:trPr>
        <w:tc>
          <w:tcPr>
            <w:tcW w:w="5211" w:type="dxa"/>
          </w:tcPr>
          <w:p w14:paraId="12920900" w14:textId="77777777" w:rsidR="00063326" w:rsidRDefault="00063326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4995" w:type="dxa"/>
          </w:tcPr>
          <w:p w14:paraId="07700D62" w14:textId="77777777" w:rsidR="00063326" w:rsidRDefault="00063326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063326" w14:paraId="3541F840" w14:textId="77777777" w:rsidTr="005E2B68">
        <w:trPr>
          <w:trHeight w:val="20"/>
        </w:trPr>
        <w:tc>
          <w:tcPr>
            <w:tcW w:w="5211" w:type="dxa"/>
          </w:tcPr>
          <w:p w14:paraId="4AF41E28" w14:textId="77777777" w:rsidR="00063326" w:rsidRDefault="00063326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государственной регистрации (место нахождения согласно Уставу)</w:t>
            </w:r>
          </w:p>
        </w:tc>
        <w:tc>
          <w:tcPr>
            <w:tcW w:w="4995" w:type="dxa"/>
          </w:tcPr>
          <w:p w14:paraId="1235CE8F" w14:textId="77777777" w:rsidR="00063326" w:rsidRDefault="00063326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063326" w14:paraId="18E2AAF6" w14:textId="77777777" w:rsidTr="005E2B68">
        <w:trPr>
          <w:trHeight w:val="20"/>
        </w:trPr>
        <w:tc>
          <w:tcPr>
            <w:tcW w:w="5211" w:type="dxa"/>
          </w:tcPr>
          <w:p w14:paraId="3EDD80D9" w14:textId="77777777" w:rsidR="00063326" w:rsidRDefault="00063326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юридического лица (согласно ЕГРЮЛ) </w:t>
            </w:r>
          </w:p>
        </w:tc>
        <w:tc>
          <w:tcPr>
            <w:tcW w:w="4995" w:type="dxa"/>
          </w:tcPr>
          <w:p w14:paraId="52A4D741" w14:textId="77777777" w:rsidR="00063326" w:rsidRDefault="00063326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063326" w14:paraId="29D20397" w14:textId="77777777" w:rsidTr="005E2B68">
        <w:trPr>
          <w:trHeight w:val="20"/>
        </w:trPr>
        <w:tc>
          <w:tcPr>
            <w:tcW w:w="5211" w:type="dxa"/>
          </w:tcPr>
          <w:p w14:paraId="4AC56ABF" w14:textId="77777777" w:rsidR="00063326" w:rsidRDefault="00063326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фактического места нахождения (заполняется в случае присутствия по адресу отличному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 адреса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указанного в ЕГРЮЛ)</w:t>
            </w:r>
          </w:p>
        </w:tc>
        <w:tc>
          <w:tcPr>
            <w:tcW w:w="4995" w:type="dxa"/>
          </w:tcPr>
          <w:p w14:paraId="129CF0E4" w14:textId="77777777" w:rsidR="00063326" w:rsidRDefault="00063326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063326" w14:paraId="592E37C0" w14:textId="77777777" w:rsidTr="005E2B68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0206" w:type="dxa"/>
            <w:gridSpan w:val="2"/>
          </w:tcPr>
          <w:p w14:paraId="78E08A80" w14:textId="77777777" w:rsidR="00063326" w:rsidRDefault="00063326" w:rsidP="005E2B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Сведения заполняются иностранной структурой без образования юридического лица, трастом</w:t>
            </w:r>
          </w:p>
        </w:tc>
      </w:tr>
      <w:tr w:rsidR="00063326" w14:paraId="49C5EF60" w14:textId="77777777" w:rsidTr="005E2B68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211" w:type="dxa"/>
          </w:tcPr>
          <w:p w14:paraId="5D1DA647" w14:textId="77777777" w:rsidR="00063326" w:rsidRDefault="00063326" w:rsidP="005E2B68">
            <w:pPr>
              <w:jc w:val="both"/>
            </w:pPr>
            <w:r>
              <w:rPr>
                <w:sz w:val="22"/>
                <w:szCs w:val="22"/>
              </w:rPr>
              <w:t>Код (коды)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 (при наличии)</w:t>
            </w:r>
          </w:p>
        </w:tc>
        <w:tc>
          <w:tcPr>
            <w:tcW w:w="4995" w:type="dxa"/>
          </w:tcPr>
          <w:p w14:paraId="5580D05A" w14:textId="77777777" w:rsidR="00063326" w:rsidRDefault="00063326" w:rsidP="005E2B68">
            <w:pPr>
              <w:jc w:val="both"/>
              <w:rPr>
                <w:b/>
              </w:rPr>
            </w:pPr>
          </w:p>
        </w:tc>
      </w:tr>
      <w:tr w:rsidR="00063326" w14:paraId="573DBC34" w14:textId="77777777" w:rsidTr="005E2B68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211" w:type="dxa"/>
          </w:tcPr>
          <w:p w14:paraId="497D182E" w14:textId="77777777" w:rsidR="00063326" w:rsidRDefault="00063326" w:rsidP="005E2B68">
            <w:pPr>
              <w:jc w:val="both"/>
            </w:pPr>
            <w:proofErr w:type="gramStart"/>
            <w:r>
              <w:rPr>
                <w:sz w:val="22"/>
                <w:szCs w:val="22"/>
              </w:rPr>
              <w:t>Регистрационный номер (номера)</w:t>
            </w:r>
            <w:proofErr w:type="gramEnd"/>
            <w:r>
              <w:rPr>
                <w:sz w:val="22"/>
                <w:szCs w:val="22"/>
              </w:rPr>
              <w:t xml:space="preserve">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для иностранной структуры без образования юридического лица (при наличии)</w:t>
            </w:r>
          </w:p>
        </w:tc>
        <w:tc>
          <w:tcPr>
            <w:tcW w:w="4995" w:type="dxa"/>
          </w:tcPr>
          <w:p w14:paraId="5F158289" w14:textId="77777777" w:rsidR="00063326" w:rsidRDefault="00063326" w:rsidP="005E2B68">
            <w:pPr>
              <w:jc w:val="both"/>
              <w:rPr>
                <w:b/>
              </w:rPr>
            </w:pPr>
          </w:p>
        </w:tc>
      </w:tr>
      <w:tr w:rsidR="00063326" w14:paraId="58336DD9" w14:textId="77777777" w:rsidTr="005E2B68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211" w:type="dxa"/>
          </w:tcPr>
          <w:p w14:paraId="7669E915" w14:textId="77777777" w:rsidR="00063326" w:rsidRDefault="00063326" w:rsidP="005E2B68">
            <w:pPr>
              <w:jc w:val="both"/>
            </w:pPr>
            <w:r>
              <w:rPr>
                <w:sz w:val="22"/>
                <w:szCs w:val="22"/>
              </w:rPr>
              <w:lastRenderedPageBreak/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4995" w:type="dxa"/>
          </w:tcPr>
          <w:p w14:paraId="581FD4CC" w14:textId="77777777" w:rsidR="00063326" w:rsidRDefault="00063326" w:rsidP="005E2B68">
            <w:pPr>
              <w:jc w:val="both"/>
              <w:rPr>
                <w:b/>
              </w:rPr>
            </w:pPr>
          </w:p>
        </w:tc>
      </w:tr>
      <w:tr w:rsidR="00063326" w14:paraId="59F9B554" w14:textId="77777777" w:rsidTr="005E2B68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0206" w:type="dxa"/>
            <w:gridSpan w:val="2"/>
          </w:tcPr>
          <w:p w14:paraId="480A1292" w14:textId="77777777" w:rsidR="00063326" w:rsidRDefault="00063326" w:rsidP="005E2B68"/>
          <w:p w14:paraId="457744BA" w14:textId="77777777" w:rsidR="00063326" w:rsidRDefault="00063326" w:rsidP="005E2B68"/>
          <w:p w14:paraId="0B947DAC" w14:textId="77777777" w:rsidR="00063326" w:rsidRDefault="00063326" w:rsidP="005E2B68">
            <w:r>
              <w:rPr>
                <w:sz w:val="22"/>
                <w:szCs w:val="22"/>
              </w:rPr>
              <w:t>____________________   _______________________________________   _______________________</w:t>
            </w:r>
          </w:p>
          <w:p w14:paraId="5AA5EAC0" w14:textId="77777777" w:rsidR="00063326" w:rsidRDefault="00063326" w:rsidP="005E2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Фамилия, Имя, Отчество                              подпись</w:t>
            </w:r>
          </w:p>
          <w:p w14:paraId="2A2BBB97" w14:textId="77777777" w:rsidR="00063326" w:rsidRDefault="00063326" w:rsidP="005E2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Руководитель</w:t>
            </w:r>
            <w:r>
              <w:t>**</w:t>
            </w:r>
          </w:p>
          <w:p w14:paraId="6AC862A6" w14:textId="77777777" w:rsidR="00063326" w:rsidRDefault="00063326" w:rsidP="005E2B68">
            <w:pPr>
              <w:rPr>
                <w:sz w:val="18"/>
                <w:szCs w:val="18"/>
              </w:rPr>
            </w:pPr>
          </w:p>
          <w:p w14:paraId="247D6F7F" w14:textId="77777777" w:rsidR="00063326" w:rsidRDefault="00063326" w:rsidP="005E2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 (при наличии)</w:t>
            </w:r>
          </w:p>
          <w:p w14:paraId="7B2B11E8" w14:textId="77777777" w:rsidR="00063326" w:rsidRDefault="00063326" w:rsidP="005E2B68">
            <w:pPr>
              <w:rPr>
                <w:sz w:val="18"/>
                <w:szCs w:val="18"/>
              </w:rPr>
            </w:pPr>
          </w:p>
          <w:p w14:paraId="3E5AE904" w14:textId="77777777" w:rsidR="00063326" w:rsidRDefault="00063326" w:rsidP="005E2B68">
            <w:pPr>
              <w:rPr>
                <w:sz w:val="18"/>
                <w:szCs w:val="18"/>
              </w:rPr>
            </w:pPr>
          </w:p>
          <w:p w14:paraId="40AA227C" w14:textId="77777777" w:rsidR="00063326" w:rsidRDefault="00063326" w:rsidP="005E2B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**При заполнении Клиентом Банка</w:t>
            </w:r>
          </w:p>
        </w:tc>
      </w:tr>
      <w:bookmarkEnd w:id="1"/>
    </w:tbl>
    <w:p w14:paraId="0A90E891" w14:textId="77777777" w:rsidR="00BC39E3" w:rsidRDefault="00BC39E3"/>
    <w:sectPr w:rsidR="00BC39E3" w:rsidSect="000633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26"/>
    <w:rsid w:val="00063326"/>
    <w:rsid w:val="00B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15F1E"/>
  <w15:chartTrackingRefBased/>
  <w15:docId w15:val="{484FE2C0-EC62-4DAF-83C8-F55D8011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63326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63326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063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Cell">
    <w:name w:val="ConsCell"/>
    <w:uiPriority w:val="99"/>
    <w:rsid w:val="00063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 Наталия Васильевна</dc:creator>
  <cp:keywords/>
  <dc:description/>
  <cp:lastModifiedBy>Колобова Наталия Васильевна</cp:lastModifiedBy>
  <cp:revision>1</cp:revision>
  <dcterms:created xsi:type="dcterms:W3CDTF">2022-03-03T15:11:00Z</dcterms:created>
  <dcterms:modified xsi:type="dcterms:W3CDTF">2022-03-03T15:13:00Z</dcterms:modified>
</cp:coreProperties>
</file>